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48" w:rsidRDefault="004B2448" w:rsidP="004B2448">
      <w:pPr>
        <w:rPr>
          <w:rFonts w:ascii="Calibri" w:hAnsi="Calibri" w:cs="Calibri"/>
          <w:sz w:val="22"/>
          <w:szCs w:val="22"/>
        </w:rPr>
      </w:pPr>
    </w:p>
    <w:p w:rsidR="00CC4F65" w:rsidRDefault="00CC4F65" w:rsidP="00CC4F65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>Základní škola a Mateřská škola Děčín III, Březová 369/25, příspěvková organizace</w:t>
      </w:r>
    </w:p>
    <w:p w:rsidR="00CC4F65" w:rsidRDefault="00CC4F65" w:rsidP="00031F89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FB3409" w:rsidRDefault="00FB3409" w:rsidP="00031F89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</w:p>
    <w:p w:rsidR="00031F89" w:rsidRPr="00DB6FA0" w:rsidRDefault="00031F89" w:rsidP="00031F89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DB6FA0">
        <w:rPr>
          <w:rFonts w:asciiTheme="minorHAnsi" w:hAnsiTheme="minorHAnsi" w:cstheme="minorHAnsi"/>
          <w:b/>
          <w:sz w:val="28"/>
          <w:szCs w:val="28"/>
          <w:lang w:eastAsia="en-US"/>
        </w:rPr>
        <w:t>Kritéria pro přijímání dětí k předškolnímu vzdělávání v mateřské škole</w:t>
      </w:r>
    </w:p>
    <w:p w:rsidR="00031F89" w:rsidRPr="00DB6FA0" w:rsidRDefault="00031F89" w:rsidP="00031F89">
      <w:pPr>
        <w:jc w:val="center"/>
        <w:rPr>
          <w:rFonts w:asciiTheme="minorHAnsi" w:hAnsiTheme="minorHAnsi" w:cstheme="minorHAnsi"/>
          <w:b/>
          <w:sz w:val="28"/>
          <w:szCs w:val="28"/>
          <w:lang w:eastAsia="en-US"/>
        </w:rPr>
      </w:pPr>
      <w:r w:rsidRPr="00DB6FA0">
        <w:rPr>
          <w:rFonts w:asciiTheme="minorHAnsi" w:hAnsiTheme="minorHAnsi" w:cstheme="minorHAnsi"/>
          <w:b/>
          <w:sz w:val="28"/>
          <w:szCs w:val="28"/>
          <w:lang w:eastAsia="en-US"/>
        </w:rPr>
        <w:t xml:space="preserve">pro školní rok </w:t>
      </w:r>
      <w:r w:rsidR="0024762A">
        <w:rPr>
          <w:rFonts w:asciiTheme="minorHAnsi" w:hAnsiTheme="minorHAnsi" w:cstheme="minorHAnsi"/>
          <w:b/>
          <w:sz w:val="28"/>
          <w:szCs w:val="28"/>
          <w:lang w:eastAsia="en-US"/>
        </w:rPr>
        <w:t>202</w:t>
      </w:r>
      <w:r w:rsidR="002B5328">
        <w:rPr>
          <w:rFonts w:asciiTheme="minorHAnsi" w:hAnsiTheme="minorHAnsi" w:cstheme="minorHAnsi"/>
          <w:b/>
          <w:sz w:val="28"/>
          <w:szCs w:val="28"/>
          <w:lang w:eastAsia="en-US"/>
        </w:rPr>
        <w:t>3</w:t>
      </w:r>
      <w:r w:rsidR="0024762A">
        <w:rPr>
          <w:rFonts w:asciiTheme="minorHAnsi" w:hAnsiTheme="minorHAnsi" w:cstheme="minorHAnsi"/>
          <w:b/>
          <w:sz w:val="28"/>
          <w:szCs w:val="28"/>
          <w:lang w:eastAsia="en-US"/>
        </w:rPr>
        <w:t>-202</w:t>
      </w:r>
      <w:r w:rsidR="002B5328">
        <w:rPr>
          <w:rFonts w:asciiTheme="minorHAnsi" w:hAnsiTheme="minorHAnsi" w:cstheme="minorHAnsi"/>
          <w:b/>
          <w:sz w:val="28"/>
          <w:szCs w:val="28"/>
          <w:lang w:eastAsia="en-US"/>
        </w:rPr>
        <w:t>4</w:t>
      </w:r>
    </w:p>
    <w:p w:rsidR="00031F89" w:rsidRDefault="00031F89" w:rsidP="00031F89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FB3409" w:rsidRPr="00DB6FA0" w:rsidRDefault="00FB3409" w:rsidP="00031F89">
      <w:pPr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GoBack"/>
      <w:bookmarkEnd w:id="0"/>
    </w:p>
    <w:p w:rsidR="0024762A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B6FA0">
        <w:rPr>
          <w:rFonts w:asciiTheme="minorHAnsi" w:hAnsiTheme="minorHAnsi" w:cstheme="minorHAnsi"/>
          <w:sz w:val="22"/>
          <w:szCs w:val="22"/>
          <w:lang w:eastAsia="en-US"/>
        </w:rPr>
        <w:t>Ředitelka Mateřské školy Děčín III, Rakovnická 306 a Březová 33 stanovila následující kritéria, podle kterých bude postupovat na základě ustanovení § 165 odst. 2 písm. b zákona č. 561/2004 Sb., o předškolním, základním, středním, vyšším odborném a jiném vzdělávání (školský zákon), ve znění pozdějších předpisů, při rozhodování o přijetí dítěte k předškolnímu vzdělávání v mateřské škole v případě, kdy počet žádostí o přijetí k předškolnímu vzdělávání v daném roce překročí stanovenou kapacitu maximálního počtu dětí pro mateřskou školu.</w:t>
      </w:r>
    </w:p>
    <w:p w:rsidR="0024762A" w:rsidRPr="00DB6FA0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24762A" w:rsidRPr="002B5328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Hlk132887615"/>
      <w:r w:rsidRPr="002B5328">
        <w:rPr>
          <w:rFonts w:asciiTheme="minorHAnsi" w:hAnsiTheme="minorHAnsi" w:cstheme="minorHAnsi"/>
          <w:sz w:val="22"/>
          <w:szCs w:val="22"/>
          <w:lang w:eastAsia="en-US"/>
        </w:rPr>
        <w:t>Dle § 34 odst. 1 školského zákona se předškolní vzdělávání organizuje pro děti ve věku zpravidla od 3 do 6 let, nejdříve však pro děti od 2 let.</w:t>
      </w:r>
    </w:p>
    <w:p w:rsidR="0024762A" w:rsidRPr="002B5328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        Děti mladší věku 3 let jsou do MŠ přijímány pouze v případě volné kapacity mateřské školy </w:t>
      </w:r>
    </w:p>
    <w:p w:rsidR="0024762A" w:rsidRPr="002B5328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        a za předpokladu, že zvládnou základní požadavky RVP PV a hygienické návyky.                 </w:t>
      </w:r>
    </w:p>
    <w:p w:rsidR="0024762A" w:rsidRPr="002B5328" w:rsidRDefault="0024762A" w:rsidP="0024762A">
      <w:pPr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        </w:t>
      </w:r>
      <w:r w:rsidRPr="002B5328">
        <w:rPr>
          <w:rFonts w:asciiTheme="minorHAnsi" w:eastAsia="Calibri" w:hAnsiTheme="minorHAnsi" w:cstheme="minorHAnsi"/>
          <w:sz w:val="22"/>
          <w:szCs w:val="22"/>
          <w:u w:val="single"/>
        </w:rPr>
        <w:t>Dítě mladší 3 let nemá na přijetí do mateřské školy právní nárok.</w:t>
      </w:r>
    </w:p>
    <w:p w:rsidR="0024762A" w:rsidRPr="002B5328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>Od počátku školního roku, který následuje po dni, kdy dítě dosáhne pátého roku věku</w:t>
      </w:r>
      <w:r w:rsidRPr="002B5328">
        <w:rPr>
          <w:rFonts w:asciiTheme="minorHAnsi" w:hAnsiTheme="minorHAnsi" w:cstheme="minorHAnsi"/>
          <w:color w:val="FF0000"/>
          <w:sz w:val="22"/>
          <w:szCs w:val="22"/>
          <w:lang w:eastAsia="en-US"/>
        </w:rPr>
        <w:t xml:space="preserve"> </w:t>
      </w:r>
      <w:r w:rsidRPr="002B5328">
        <w:rPr>
          <w:rFonts w:asciiTheme="minorHAnsi" w:hAnsiTheme="minorHAnsi" w:cstheme="minorHAnsi"/>
          <w:sz w:val="22"/>
          <w:szCs w:val="22"/>
          <w:lang w:eastAsia="en-US"/>
        </w:rPr>
        <w:t>do zahájení povinné školní docházky dítěte</w:t>
      </w:r>
      <w:r w:rsidRPr="002B5328">
        <w:rPr>
          <w:rFonts w:asciiTheme="minorHAnsi" w:hAnsiTheme="minorHAnsi" w:cstheme="minorHAnsi"/>
          <w:sz w:val="22"/>
          <w:szCs w:val="22"/>
        </w:rPr>
        <w:t xml:space="preserve"> (</w:t>
      </w:r>
      <w:r w:rsidRPr="002B5328">
        <w:rPr>
          <w:rFonts w:asciiTheme="minorHAnsi" w:hAnsiTheme="minorHAnsi" w:cstheme="minorHAnsi"/>
          <w:bCs/>
          <w:color w:val="000000"/>
          <w:sz w:val="22"/>
          <w:szCs w:val="22"/>
        </w:rPr>
        <w:t>které dosáhnou do 31. 8. 202</w:t>
      </w:r>
      <w:r w:rsidR="002B5328" w:rsidRPr="002B5328">
        <w:rPr>
          <w:rFonts w:asciiTheme="minorHAnsi" w:hAnsiTheme="minorHAnsi" w:cstheme="minorHAnsi"/>
          <w:bCs/>
          <w:color w:val="000000"/>
          <w:sz w:val="22"/>
          <w:szCs w:val="22"/>
        </w:rPr>
        <w:t>3</w:t>
      </w:r>
      <w:r w:rsidRPr="002B5328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pěti let</w:t>
      </w:r>
      <w:r w:rsidRPr="002B5328">
        <w:rPr>
          <w:rFonts w:asciiTheme="minorHAnsi" w:hAnsiTheme="minorHAnsi" w:cstheme="minorHAnsi"/>
          <w:sz w:val="22"/>
          <w:szCs w:val="22"/>
        </w:rPr>
        <w:t>)</w:t>
      </w: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, je předškolní vzdělávání </w:t>
      </w:r>
      <w:r w:rsidRPr="002B5328">
        <w:rPr>
          <w:rFonts w:asciiTheme="minorHAnsi" w:hAnsiTheme="minorHAnsi" w:cstheme="minorHAnsi"/>
          <w:b/>
          <w:sz w:val="22"/>
          <w:szCs w:val="22"/>
          <w:lang w:eastAsia="en-US"/>
        </w:rPr>
        <w:t>povinné</w:t>
      </w: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 (§ </w:t>
      </w:r>
      <w:proofErr w:type="gramStart"/>
      <w:r w:rsidRPr="002B5328">
        <w:rPr>
          <w:rFonts w:asciiTheme="minorHAnsi" w:hAnsiTheme="minorHAnsi" w:cstheme="minorHAnsi"/>
          <w:sz w:val="22"/>
          <w:szCs w:val="22"/>
          <w:lang w:eastAsia="en-US"/>
        </w:rPr>
        <w:t>34a</w:t>
      </w:r>
      <w:proofErr w:type="gramEnd"/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 odst. 1 školského zákona).</w:t>
      </w:r>
    </w:p>
    <w:p w:rsidR="0024762A" w:rsidRPr="002B5328" w:rsidRDefault="0024762A" w:rsidP="0024762A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        Povinné předškolní vzdělávání se nevztahuje na děti s hlubokým mentálním postižením.</w:t>
      </w:r>
      <w:bookmarkEnd w:id="1"/>
    </w:p>
    <w:p w:rsidR="0024762A" w:rsidRPr="002B5328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>Při přijímání dětí k předškolnímu vzdělávání je třeba dodržet podmínky stanovené zvláštním právním předpisem. Podle § 50 zákona č. 258/2000 Sb., o ochraně veřejného zdraví a o změně některých souvisejících zákonů ve znění pozdějších předpisů, může mateřská škola přijmout pouze dítě, které se podrobilo stanoveným pravidelným očkováním, má doklad, že je proti nákaze imunní nebo se nemů</w:t>
      </w:r>
      <w:r w:rsidRPr="002B5328">
        <w:rPr>
          <w:rFonts w:asciiTheme="minorHAnsi" w:hAnsiTheme="minorHAnsi" w:cstheme="minorHAnsi"/>
          <w:sz w:val="22"/>
          <w:szCs w:val="22"/>
        </w:rPr>
        <w:t>že očkování podrobit pro</w:t>
      </w: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 kontraindikaci. </w:t>
      </w:r>
    </w:p>
    <w:p w:rsidR="0024762A" w:rsidRPr="002B5328" w:rsidRDefault="0024762A" w:rsidP="0024762A">
      <w:pP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 xml:space="preserve">Povinnost očkování se netýká dětí, které budou přijímány k povinnému předškolnímu vzdělávání. </w:t>
      </w:r>
    </w:p>
    <w:p w:rsidR="0024762A" w:rsidRPr="002B5328" w:rsidRDefault="0024762A" w:rsidP="0024762A">
      <w:pPr>
        <w:numPr>
          <w:ilvl w:val="0"/>
          <w:numId w:val="1"/>
        </w:numPr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B5328">
        <w:rPr>
          <w:rFonts w:asciiTheme="minorHAnsi" w:hAnsiTheme="minorHAnsi" w:cstheme="minorHAnsi"/>
          <w:sz w:val="22"/>
          <w:szCs w:val="22"/>
          <w:lang w:eastAsia="en-US"/>
        </w:rPr>
        <w:t>Při přijímání dětí do mateřské školy vychází ředitelka školy z níže uvedených kritérií.</w:t>
      </w:r>
    </w:p>
    <w:p w:rsidR="0024762A" w:rsidRDefault="0024762A" w:rsidP="0024762A">
      <w:pPr>
        <w:pStyle w:val="Bezmezer"/>
        <w:rPr>
          <w:rFonts w:asciiTheme="minorHAnsi" w:hAnsiTheme="minorHAnsi" w:cstheme="minorHAnsi"/>
          <w:b/>
        </w:rPr>
      </w:pPr>
    </w:p>
    <w:p w:rsidR="0024762A" w:rsidRPr="00DB6FA0" w:rsidRDefault="0024762A" w:rsidP="00305999">
      <w:pPr>
        <w:pStyle w:val="Bezmezer"/>
        <w:ind w:left="426"/>
        <w:rPr>
          <w:rFonts w:asciiTheme="minorHAnsi" w:hAnsiTheme="minorHAnsi" w:cstheme="minorHAnsi"/>
          <w:b/>
        </w:rPr>
      </w:pPr>
      <w:r w:rsidRPr="00DB6FA0">
        <w:rPr>
          <w:rFonts w:asciiTheme="minorHAnsi" w:hAnsiTheme="minorHAnsi" w:cstheme="minorHAnsi"/>
          <w:b/>
        </w:rPr>
        <w:t>Přednostně budou do mateřské školy k předškolnímu vzdělávání přijaty:</w:t>
      </w:r>
    </w:p>
    <w:p w:rsidR="0024762A" w:rsidRPr="00305999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B6FA0">
        <w:rPr>
          <w:rFonts w:asciiTheme="minorHAnsi" w:hAnsiTheme="minorHAnsi" w:cstheme="minorHAnsi"/>
        </w:rPr>
        <w:t xml:space="preserve">děti, </w:t>
      </w:r>
      <w:r>
        <w:rPr>
          <w:rFonts w:asciiTheme="minorHAnsi" w:hAnsiTheme="minorHAnsi" w:cstheme="minorHAnsi"/>
        </w:rPr>
        <w:t>které do 31. 08. 202</w:t>
      </w:r>
      <w:r w:rsidR="002B5328">
        <w:rPr>
          <w:rFonts w:asciiTheme="minorHAnsi" w:hAnsiTheme="minorHAnsi" w:cstheme="minorHAnsi"/>
        </w:rPr>
        <w:t>3</w:t>
      </w:r>
      <w:r w:rsidRPr="00DB6FA0">
        <w:rPr>
          <w:rFonts w:asciiTheme="minorHAnsi" w:hAnsiTheme="minorHAnsi" w:cstheme="minorHAnsi"/>
        </w:rPr>
        <w:t xml:space="preserve"> dosáhnou věku 5 let a děti s odkladem povinné školní docházky, pokud mají místo trvalého pobytu (v případě cizinců místo pobytu) ve školském obvodu mateřské školy (od nejstarších po nejmladší),</w:t>
      </w:r>
    </w:p>
    <w:p w:rsidR="0024762A" w:rsidRPr="00305999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do 31. 08. 202</w:t>
      </w:r>
      <w:r w:rsidR="002B5328">
        <w:rPr>
          <w:rFonts w:asciiTheme="minorHAnsi" w:hAnsiTheme="minorHAnsi" w:cstheme="minorHAnsi"/>
        </w:rPr>
        <w:t>3</w:t>
      </w:r>
      <w:r w:rsidRPr="00DB6FA0">
        <w:rPr>
          <w:rFonts w:asciiTheme="minorHAnsi" w:hAnsiTheme="minorHAnsi" w:cstheme="minorHAnsi"/>
        </w:rPr>
        <w:t xml:space="preserve"> dosáhly věku 4 let, pokud mají místo trvalého pobytu (v případě cizinců místo pobytu) ve školském obvodu mateřské školy (od nejstarších po nejmladší),</w:t>
      </w:r>
    </w:p>
    <w:p w:rsidR="0024762A" w:rsidRPr="00305999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do 31. 08. 202</w:t>
      </w:r>
      <w:r w:rsidR="002B5328">
        <w:rPr>
          <w:rFonts w:asciiTheme="minorHAnsi" w:hAnsiTheme="minorHAnsi" w:cstheme="minorHAnsi"/>
        </w:rPr>
        <w:t>3</w:t>
      </w:r>
      <w:r w:rsidRPr="00DB6FA0">
        <w:rPr>
          <w:rFonts w:asciiTheme="minorHAnsi" w:hAnsiTheme="minorHAnsi" w:cstheme="minorHAnsi"/>
        </w:rPr>
        <w:t xml:space="preserve"> dosáhly věku 3 let, pokud mají místo trvalého pobytu (v případě cizinců místo pobytu) ve školském obvodu mateřské školy (od nejstarších po nejmladší),</w:t>
      </w:r>
    </w:p>
    <w:p w:rsidR="0024762A" w:rsidRPr="00305999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děti, které do 31. 08. 202</w:t>
      </w:r>
      <w:r w:rsidR="002B5328">
        <w:rPr>
          <w:rFonts w:asciiTheme="minorHAnsi" w:hAnsiTheme="minorHAnsi" w:cstheme="minorHAnsi"/>
        </w:rPr>
        <w:t>3</w:t>
      </w:r>
      <w:r w:rsidRPr="00DB6FA0">
        <w:rPr>
          <w:rFonts w:asciiTheme="minorHAnsi" w:hAnsiTheme="minorHAnsi" w:cstheme="minorHAnsi"/>
        </w:rPr>
        <w:t xml:space="preserve"> dosáhly věku 5 let a děti s odkladem povinné školní docházky, které mají místo trvalého pobytu (v případě cizinců místo pobytu) v jiném školském obvodu (od nejstarších po nejmladší),</w:t>
      </w:r>
    </w:p>
    <w:p w:rsidR="0024762A" w:rsidRPr="004F3C91" w:rsidRDefault="0024762A" w:rsidP="0024762A">
      <w:pPr>
        <w:pStyle w:val="Bezmezer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DB6FA0">
        <w:rPr>
          <w:rFonts w:asciiTheme="minorHAnsi" w:hAnsiTheme="minorHAnsi" w:cstheme="minorHAnsi"/>
        </w:rPr>
        <w:t>ostatní děti podle věku (od nejstarších po nejmladší).</w:t>
      </w:r>
    </w:p>
    <w:p w:rsidR="00305999" w:rsidRPr="00DB6FA0" w:rsidRDefault="00305999">
      <w:pPr>
        <w:rPr>
          <w:rFonts w:asciiTheme="minorHAnsi" w:hAnsiTheme="minorHAnsi" w:cstheme="minorHAnsi"/>
        </w:rPr>
      </w:pPr>
    </w:p>
    <w:p w:rsidR="00AF5AD1" w:rsidRPr="004B2448" w:rsidRDefault="00AC13DD" w:rsidP="00AF5AD1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DB6FA0"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  <w:r w:rsidR="00305999">
        <w:rPr>
          <w:rFonts w:asciiTheme="minorHAnsi" w:hAnsiTheme="minorHAnsi" w:cstheme="minorHAnsi"/>
        </w:rPr>
        <w:t xml:space="preserve">                                      </w:t>
      </w:r>
    </w:p>
    <w:p w:rsidR="00AC13DD" w:rsidRPr="004B2448" w:rsidRDefault="00AC13DD" w:rsidP="004B2448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AC13DD" w:rsidRPr="004B2448" w:rsidSect="0030599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094CE2"/>
    <w:multiLevelType w:val="hybridMultilevel"/>
    <w:tmpl w:val="3C88AF8E"/>
    <w:lvl w:ilvl="0" w:tplc="23F4C04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69567B5"/>
    <w:multiLevelType w:val="hybridMultilevel"/>
    <w:tmpl w:val="6FAEE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77"/>
    <w:rsid w:val="00031F89"/>
    <w:rsid w:val="0024762A"/>
    <w:rsid w:val="002B5328"/>
    <w:rsid w:val="00305999"/>
    <w:rsid w:val="00397C18"/>
    <w:rsid w:val="004B2448"/>
    <w:rsid w:val="004F3C91"/>
    <w:rsid w:val="0066002C"/>
    <w:rsid w:val="00676705"/>
    <w:rsid w:val="0072414A"/>
    <w:rsid w:val="00955663"/>
    <w:rsid w:val="00957077"/>
    <w:rsid w:val="00963D8C"/>
    <w:rsid w:val="00A10403"/>
    <w:rsid w:val="00A63D66"/>
    <w:rsid w:val="00AC13DD"/>
    <w:rsid w:val="00AF5AD1"/>
    <w:rsid w:val="00AF700D"/>
    <w:rsid w:val="00CC4F65"/>
    <w:rsid w:val="00DB6FA0"/>
    <w:rsid w:val="00F324BE"/>
    <w:rsid w:val="00F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60A1"/>
  <w15:docId w15:val="{83E00997-E9FD-4E76-A23A-BFB9ABBDF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31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31F89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31F89"/>
    <w:pPr>
      <w:ind w:left="708"/>
    </w:pPr>
  </w:style>
  <w:style w:type="paragraph" w:styleId="Normlnweb">
    <w:name w:val="Normal (Web)"/>
    <w:basedOn w:val="Normln"/>
    <w:uiPriority w:val="99"/>
    <w:unhideWhenUsed/>
    <w:rsid w:val="0030599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4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skolka.r1</dc:creator>
  <cp:lastModifiedBy>skolka.r1</cp:lastModifiedBy>
  <cp:revision>9</cp:revision>
  <dcterms:created xsi:type="dcterms:W3CDTF">2022-04-13T09:51:00Z</dcterms:created>
  <dcterms:modified xsi:type="dcterms:W3CDTF">2023-04-20T10:56:00Z</dcterms:modified>
</cp:coreProperties>
</file>